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157DC" w14:textId="3D4FB03A" w:rsidR="00727247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The Construction Association of Bhutan (CAB) is pleased to announce the following vacancies in: </w:t>
      </w:r>
    </w:p>
    <w:p w14:paraId="73E468D3" w14:textId="67A0BDCD" w:rsidR="00727247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Organization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: </w:t>
      </w:r>
      <w:r w:rsidR="00681C42">
        <w:rPr>
          <w:rFonts w:ascii="Bookman Old Style" w:hAnsi="Bookman Old Style" w:cs="Bookman Old Style"/>
          <w:sz w:val="24"/>
          <w:szCs w:val="24"/>
          <w:lang w:val="en"/>
        </w:rPr>
        <w:t xml:space="preserve">Construction Association of Bhutan </w:t>
      </w:r>
    </w:p>
    <w:p w14:paraId="1C965D57" w14:textId="77777777" w:rsidR="00727247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Position Title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: Executive Director </w:t>
      </w:r>
    </w:p>
    <w:p w14:paraId="4F87A1A7" w14:textId="15CD89A2" w:rsidR="00727247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Vacancy publish Date</w:t>
      </w:r>
      <w:r>
        <w:rPr>
          <w:rFonts w:ascii="Bookman Old Style" w:hAnsi="Bookman Old Style" w:cs="Bookman Old Style"/>
          <w:sz w:val="24"/>
          <w:szCs w:val="24"/>
          <w:lang w:val="en"/>
        </w:rPr>
        <w:t>: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 xml:space="preserve"> 18/03/2024</w:t>
      </w:r>
    </w:p>
    <w:p w14:paraId="37FF5160" w14:textId="77777777" w:rsidR="00A41493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Last date to apply</w:t>
      </w:r>
      <w:r>
        <w:rPr>
          <w:rFonts w:ascii="Bookman Old Style" w:hAnsi="Bookman Old Style" w:cs="Bookman Old Style"/>
          <w:sz w:val="24"/>
          <w:szCs w:val="24"/>
          <w:lang w:val="en"/>
        </w:rPr>
        <w:t>: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 xml:space="preserve"> 29/03</w:t>
      </w:r>
      <w:r w:rsidR="00A41493">
        <w:rPr>
          <w:rFonts w:ascii="Bookman Old Style" w:hAnsi="Bookman Old Style" w:cs="Bookman Old Style"/>
          <w:sz w:val="24"/>
          <w:szCs w:val="24"/>
          <w:lang w:val="en"/>
        </w:rPr>
        <w:t>/2024</w:t>
      </w:r>
    </w:p>
    <w:p w14:paraId="4D1D8C20" w14:textId="58E19961" w:rsidR="00727247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bookmarkStart w:id="0" w:name="_GoBack"/>
      <w:bookmarkEnd w:id="0"/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Total number of vacant post</w:t>
      </w:r>
      <w:r>
        <w:rPr>
          <w:rFonts w:ascii="Bookman Old Style" w:hAnsi="Bookman Old Style" w:cs="Bookman Old Style"/>
          <w:sz w:val="24"/>
          <w:szCs w:val="24"/>
          <w:lang w:val="en"/>
        </w:rPr>
        <w:t>: 01</w:t>
      </w:r>
    </w:p>
    <w:p w14:paraId="01958CA2" w14:textId="77777777" w:rsidR="00727247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Place of posting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: CAB Secretariat, Thimphu </w:t>
      </w:r>
    </w:p>
    <w:p w14:paraId="6140D0A2" w14:textId="77777777" w:rsidR="00727247" w:rsidRDefault="00727247" w:rsidP="00727247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Position Level</w:t>
      </w:r>
      <w:r>
        <w:rPr>
          <w:rFonts w:ascii="Bookman Old Style" w:hAnsi="Bookman Old Style" w:cs="Bookman Old Style"/>
          <w:sz w:val="24"/>
          <w:szCs w:val="24"/>
          <w:lang w:val="en"/>
        </w:rPr>
        <w:t>: EX3</w:t>
      </w:r>
    </w:p>
    <w:p w14:paraId="0E90B005" w14:textId="0DD7C83C" w:rsidR="00727247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Eligibility</w:t>
      </w:r>
      <w:r>
        <w:rPr>
          <w:rFonts w:ascii="Bookman Old Style" w:hAnsi="Bookman Old Style" w:cs="Bookman Old Style"/>
          <w:sz w:val="24"/>
          <w:szCs w:val="24"/>
          <w:lang w:val="en"/>
        </w:rPr>
        <w:t>: Ma</w:t>
      </w:r>
      <w:r w:rsidR="00971458">
        <w:rPr>
          <w:rFonts w:ascii="Bookman Old Style" w:hAnsi="Bookman Old Style" w:cs="Bookman Old Style"/>
          <w:sz w:val="24"/>
          <w:szCs w:val="24"/>
          <w:lang w:val="en"/>
        </w:rPr>
        <w:t xml:space="preserve">sters with diverse backgrounds 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>with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 xml:space="preserve">15 years </w:t>
      </w:r>
      <w:r w:rsidR="00971458">
        <w:rPr>
          <w:rFonts w:ascii="Bookman Old Style" w:hAnsi="Bookman Old Style" w:cs="Bookman Old Style"/>
          <w:sz w:val="24"/>
          <w:szCs w:val="24"/>
          <w:lang w:val="en"/>
        </w:rPr>
        <w:t xml:space="preserve">of 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>work experience (</w:t>
      </w:r>
      <w:r w:rsidR="00B248DE">
        <w:rPr>
          <w:rFonts w:ascii="Bookman Old Style" w:hAnsi="Bookman Old Style" w:cs="Bookman Old Style"/>
          <w:sz w:val="24"/>
          <w:szCs w:val="24"/>
          <w:lang w:val="en"/>
        </w:rPr>
        <w:t>experience in construction company will be advantage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>)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. </w:t>
      </w:r>
    </w:p>
    <w:p w14:paraId="5FBD7499" w14:textId="451E2C8E" w:rsidR="00727247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Remarks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: On contract for 3 years and subject to renewal based on the performance and contribution to the Association. </w:t>
      </w:r>
    </w:p>
    <w:p w14:paraId="65DADCE4" w14:textId="77777777" w:rsidR="00727247" w:rsidRDefault="00727247" w:rsidP="00727247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</w:p>
    <w:p w14:paraId="022F080C" w14:textId="77777777" w:rsidR="00727247" w:rsidRDefault="00727247" w:rsidP="000C77D6">
      <w:p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24"/>
          <w:szCs w:val="24"/>
          <w:lang w:val="en"/>
        </w:rPr>
      </w:pPr>
      <w:r>
        <w:rPr>
          <w:rFonts w:ascii="Bookman Old Style" w:hAnsi="Bookman Old Style" w:cs="Bookman Old Style"/>
          <w:b/>
          <w:bCs/>
          <w:sz w:val="24"/>
          <w:szCs w:val="24"/>
          <w:lang w:val="en"/>
        </w:rPr>
        <w:t>How to Apply:</w:t>
      </w:r>
    </w:p>
    <w:p w14:paraId="61546E81" w14:textId="77777777" w:rsidR="00727247" w:rsidRDefault="00727247" w:rsidP="00727247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360" w:hanging="360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Interested applicants who meet the eligibility criteria may apply along with:</w:t>
      </w:r>
    </w:p>
    <w:p w14:paraId="7F2022E7" w14:textId="72B367FA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1.1. Application in the prescribed format (can be downloaded from</w:t>
      </w:r>
      <w:r w:rsidR="00681C42">
        <w:rPr>
          <w:rFonts w:ascii="Bookman Old Style" w:hAnsi="Bookman Old Style" w:cs="Bookman Old Style"/>
          <w:sz w:val="24"/>
          <w:szCs w:val="24"/>
          <w:lang w:val="en"/>
        </w:rPr>
        <w:t xml:space="preserve"> our website </w:t>
      </w:r>
      <w:r w:rsidR="00681C42" w:rsidRPr="00681C42">
        <w:rPr>
          <w:rFonts w:ascii="Bookman Old Style" w:hAnsi="Bookman Old Style" w:cs="Bookman Old Style"/>
          <w:sz w:val="24"/>
          <w:szCs w:val="24"/>
          <w:lang w:val="en"/>
        </w:rPr>
        <w:t>https://www.cab.org.bt/wp-content/uploads/2022/10/Employment-Form.pdf</w:t>
      </w:r>
    </w:p>
    <w:p w14:paraId="0EE7F92C" w14:textId="3F747B9F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1.2. Curriculum Vitae </w:t>
      </w:r>
    </w:p>
    <w:p w14:paraId="744ECD32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1.3. Academic transcripts </w:t>
      </w:r>
    </w:p>
    <w:p w14:paraId="0E22EA8F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1.4. Training certificates (if any)</w:t>
      </w:r>
    </w:p>
    <w:p w14:paraId="6C8D18EF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1.5. Masters/Bachelors Certificate </w:t>
      </w:r>
    </w:p>
    <w:p w14:paraId="7C02705F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1.6. Security Clearance Certificate (valid and copy)</w:t>
      </w:r>
    </w:p>
    <w:p w14:paraId="049DEDEB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1.7. No Objection certificate from the employer (if employed)</w:t>
      </w:r>
    </w:p>
    <w:p w14:paraId="39BCF829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1.8. Audit Clearance Certificate, if employed (valid and copy)</w:t>
      </w:r>
    </w:p>
    <w:p w14:paraId="218901AE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1.9. A copy of Bhutanese Citizenship Identity Card</w:t>
      </w:r>
    </w:p>
    <w:p w14:paraId="20124050" w14:textId="72B759C0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1.10. Merit /other certificates (if any)</w:t>
      </w:r>
    </w:p>
    <w:p w14:paraId="7739F734" w14:textId="559E632D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1.11. One recent passport size photograph</w:t>
      </w:r>
    </w:p>
    <w:p w14:paraId="384FA178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rPr>
          <w:rFonts w:ascii="Bookman Old Style" w:hAnsi="Bookman Old Style" w:cs="Bookman Old Style"/>
          <w:sz w:val="24"/>
          <w:szCs w:val="24"/>
          <w:lang w:val="en"/>
        </w:rPr>
      </w:pPr>
    </w:p>
    <w:p w14:paraId="05CD844C" w14:textId="61F2568D" w:rsidR="00727247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2. Preference will be given to the applicant with relevant qualification/training and work experience. </w:t>
      </w:r>
    </w:p>
    <w:p w14:paraId="28EF56E3" w14:textId="77777777" w:rsidR="00727247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</w:p>
    <w:p w14:paraId="38591B92" w14:textId="2D0EF1F8" w:rsidR="00727247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3. The selected applicant will be assigned the position level based on the qualification, current position level and number of works experience in the current position. </w:t>
      </w:r>
    </w:p>
    <w:p w14:paraId="0739A9DF" w14:textId="639D602B" w:rsidR="00727247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</w:p>
    <w:p w14:paraId="4D838036" w14:textId="277F483C" w:rsidR="00727247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 xml:space="preserve">4. </w:t>
      </w:r>
      <w:r w:rsidR="0089409F">
        <w:rPr>
          <w:rFonts w:ascii="Bookman Old Style" w:hAnsi="Bookman Old Style" w:cs="Bookman Old Style"/>
          <w:sz w:val="24"/>
          <w:szCs w:val="24"/>
          <w:lang w:val="en"/>
        </w:rPr>
        <w:t>Association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reserves the right not to select applicants if they do not get appropriate applicants for the post.</w:t>
      </w:r>
    </w:p>
    <w:p w14:paraId="5902EDE0" w14:textId="34A651BB" w:rsidR="00857D99" w:rsidRDefault="00857D99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</w:p>
    <w:p w14:paraId="7B8199D9" w14:textId="45B747CC" w:rsidR="00857D99" w:rsidRDefault="00857D99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5. Only Shortlisted can</w:t>
      </w:r>
      <w:r w:rsidR="00971458">
        <w:rPr>
          <w:rFonts w:ascii="Bookman Old Style" w:hAnsi="Bookman Old Style" w:cs="Bookman Old Style"/>
          <w:sz w:val="24"/>
          <w:szCs w:val="24"/>
          <w:lang w:val="en"/>
        </w:rPr>
        <w:t>didates will be notified</w:t>
      </w:r>
      <w:r>
        <w:rPr>
          <w:rFonts w:ascii="Bookman Old Style" w:hAnsi="Bookman Old Style" w:cs="Bookman Old Style"/>
          <w:sz w:val="24"/>
          <w:szCs w:val="24"/>
          <w:lang w:val="en"/>
        </w:rPr>
        <w:t>.</w:t>
      </w:r>
    </w:p>
    <w:p w14:paraId="4FC5A784" w14:textId="6FC38A1D" w:rsidR="00857D99" w:rsidRDefault="00857D99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6. Interview</w:t>
      </w:r>
      <w:r w:rsidR="00971458">
        <w:rPr>
          <w:rFonts w:ascii="Bookman Old Style" w:hAnsi="Bookman Old Style" w:cs="Bookman Old Style"/>
          <w:sz w:val="24"/>
          <w:szCs w:val="24"/>
          <w:lang w:val="en"/>
        </w:rPr>
        <w:t>s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will be conducted on 5</w:t>
      </w:r>
      <w:r w:rsidRPr="00857D99">
        <w:rPr>
          <w:rFonts w:ascii="Bookman Old Style" w:hAnsi="Bookman Old Style" w:cs="Bookman Old Style"/>
          <w:sz w:val="24"/>
          <w:szCs w:val="24"/>
          <w:vertAlign w:val="superscript"/>
          <w:lang w:val="en"/>
        </w:rPr>
        <w:t>th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April 2024 </w:t>
      </w:r>
    </w:p>
    <w:p w14:paraId="3B966456" w14:textId="3E631CEE" w:rsidR="00971458" w:rsidRDefault="00971458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lastRenderedPageBreak/>
        <w:t xml:space="preserve">7. The selected candidates shall undergo a probation period of 3 months before final appointment. </w:t>
      </w:r>
    </w:p>
    <w:p w14:paraId="096D0E0E" w14:textId="77777777" w:rsidR="00857D99" w:rsidRDefault="00857D99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</w:p>
    <w:p w14:paraId="115F3B6E" w14:textId="4A3CAC7C" w:rsidR="00727247" w:rsidRPr="00727247" w:rsidRDefault="00727247" w:rsidP="00727247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Bookman Old Style"/>
          <w:sz w:val="24"/>
          <w:szCs w:val="24"/>
          <w:lang w:val="en"/>
        </w:rPr>
      </w:pPr>
      <w:r>
        <w:rPr>
          <w:rFonts w:ascii="Bookman Old Style" w:hAnsi="Bookman Old Style" w:cs="Bookman Old Style"/>
          <w:sz w:val="24"/>
          <w:szCs w:val="24"/>
          <w:lang w:val="en"/>
        </w:rPr>
        <w:t>Application along with the above-mentioned documents must reach the CAB Secretariat on or before date</w:t>
      </w:r>
      <w:r w:rsidR="00806DDD">
        <w:rPr>
          <w:rFonts w:ascii="Bookman Old Style" w:hAnsi="Bookman Old Style" w:cs="Bookman Old Style"/>
          <w:sz w:val="24"/>
          <w:szCs w:val="24"/>
          <w:lang w:val="en"/>
        </w:rPr>
        <w:t xml:space="preserve"> 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>29</w:t>
      </w:r>
      <w:r w:rsidR="002805B9" w:rsidRPr="002805B9">
        <w:rPr>
          <w:rFonts w:ascii="Bookman Old Style" w:hAnsi="Bookman Old Style" w:cs="Bookman Old Style"/>
          <w:sz w:val="24"/>
          <w:szCs w:val="24"/>
          <w:vertAlign w:val="superscript"/>
          <w:lang w:val="en"/>
        </w:rPr>
        <w:t>th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 xml:space="preserve"> March 2024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before </w:t>
      </w:r>
      <w:r w:rsidR="002805B9">
        <w:rPr>
          <w:rFonts w:ascii="Bookman Old Style" w:hAnsi="Bookman Old Style" w:cs="Bookman Old Style"/>
          <w:sz w:val="24"/>
          <w:szCs w:val="24"/>
          <w:lang w:val="en"/>
        </w:rPr>
        <w:t>5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P.M. For further information, Contact Ms. Sherab Lhamo</w:t>
      </w:r>
      <w:r w:rsidR="00B82046">
        <w:rPr>
          <w:rFonts w:ascii="Bookman Old Style" w:hAnsi="Bookman Old Style" w:cs="Bookman Old Style"/>
          <w:sz w:val="24"/>
          <w:szCs w:val="24"/>
          <w:lang w:val="en"/>
        </w:rPr>
        <w:t>, HR &amp; Administrative Officer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 @ </w:t>
      </w:r>
      <w:r w:rsidR="00B82046">
        <w:rPr>
          <w:rFonts w:ascii="Bookman Old Style" w:hAnsi="Bookman Old Style" w:cs="Bookman Old Style"/>
          <w:sz w:val="24"/>
          <w:szCs w:val="24"/>
          <w:lang w:val="en"/>
        </w:rPr>
        <w:t>+975-17870019</w:t>
      </w:r>
      <w:r w:rsidR="000C77D6">
        <w:rPr>
          <w:rFonts w:ascii="Bookman Old Style" w:hAnsi="Bookman Old Style" w:cs="Bookman Old Style"/>
          <w:sz w:val="24"/>
          <w:szCs w:val="24"/>
          <w:lang w:val="en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en"/>
        </w:rPr>
        <w:t xml:space="preserve">during office hours. </w:t>
      </w:r>
    </w:p>
    <w:sectPr w:rsidR="00727247" w:rsidRPr="00727247" w:rsidSect="00DD4C6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9D7EE3"/>
    <w:multiLevelType w:val="singleLevel"/>
    <w:tmpl w:val="9D08C5A0"/>
    <w:lvl w:ilvl="0">
      <w:start w:val="1"/>
      <w:numFmt w:val="decimal"/>
      <w:lvlText w:val="%1."/>
      <w:legacy w:legacy="1" w:legacySpace="0" w:legacyIndent="0"/>
      <w:lvlJc w:val="left"/>
      <w:rPr>
        <w:rFonts w:ascii="Bookman Old Style" w:hAnsi="Bookman Old Style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47"/>
    <w:rsid w:val="000932DE"/>
    <w:rsid w:val="000C77D6"/>
    <w:rsid w:val="002805B9"/>
    <w:rsid w:val="00437259"/>
    <w:rsid w:val="00610ACE"/>
    <w:rsid w:val="00681C42"/>
    <w:rsid w:val="006C15DB"/>
    <w:rsid w:val="007029BD"/>
    <w:rsid w:val="00727247"/>
    <w:rsid w:val="00806DDD"/>
    <w:rsid w:val="00857D99"/>
    <w:rsid w:val="00861124"/>
    <w:rsid w:val="0089409F"/>
    <w:rsid w:val="00971458"/>
    <w:rsid w:val="00A41493"/>
    <w:rsid w:val="00B248DE"/>
    <w:rsid w:val="00B8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90ABB"/>
  <w15:chartTrackingRefBased/>
  <w15:docId w15:val="{373DCD07-24A1-4439-8C5A-8C19C6A6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72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1C4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81C42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Tshering</cp:lastModifiedBy>
  <cp:revision>12</cp:revision>
  <cp:lastPrinted>2024-03-14T10:52:00Z</cp:lastPrinted>
  <dcterms:created xsi:type="dcterms:W3CDTF">2022-10-19T04:54:00Z</dcterms:created>
  <dcterms:modified xsi:type="dcterms:W3CDTF">2024-03-15T10:18:00Z</dcterms:modified>
</cp:coreProperties>
</file>